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7B0A92" w:rsidRDefault="009F7FFC" w:rsidP="0057159C">
      <w:pPr>
        <w:jc w:val="center"/>
        <w:rPr>
          <w:sz w:val="26"/>
          <w:szCs w:val="26"/>
        </w:rPr>
      </w:pPr>
      <w:r w:rsidRPr="007B0A92">
        <w:rPr>
          <w:sz w:val="26"/>
          <w:szCs w:val="26"/>
        </w:rPr>
        <w:t>Заключение №</w:t>
      </w:r>
      <w:r w:rsidR="00B60DC6" w:rsidRPr="007B0A92">
        <w:rPr>
          <w:sz w:val="26"/>
          <w:szCs w:val="26"/>
        </w:rPr>
        <w:t xml:space="preserve"> </w:t>
      </w:r>
      <w:r w:rsidR="00927FC6">
        <w:rPr>
          <w:sz w:val="26"/>
          <w:szCs w:val="26"/>
        </w:rPr>
        <w:t>76</w:t>
      </w:r>
      <w:r w:rsidR="0057159C" w:rsidRPr="007B0A92">
        <w:rPr>
          <w:sz w:val="26"/>
          <w:szCs w:val="26"/>
        </w:rPr>
        <w:t xml:space="preserve">/А </w:t>
      </w:r>
    </w:p>
    <w:p w:rsidR="00075A19" w:rsidRDefault="0057159C" w:rsidP="0034547E">
      <w:pPr>
        <w:jc w:val="center"/>
        <w:rPr>
          <w:sz w:val="26"/>
          <w:szCs w:val="26"/>
        </w:rPr>
      </w:pPr>
      <w:bookmarkStart w:id="0" w:name="_GoBack"/>
      <w:r w:rsidRPr="007B0A92"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 w:rsidRPr="007B0A92">
        <w:rPr>
          <w:sz w:val="26"/>
          <w:szCs w:val="26"/>
        </w:rPr>
        <w:t xml:space="preserve">вление администрации города от </w:t>
      </w:r>
      <w:r w:rsidR="00075A19">
        <w:rPr>
          <w:sz w:val="26"/>
          <w:szCs w:val="26"/>
        </w:rPr>
        <w:t>10</w:t>
      </w:r>
      <w:r w:rsidR="004B5B3C" w:rsidRPr="007B0A92">
        <w:rPr>
          <w:sz w:val="26"/>
          <w:szCs w:val="26"/>
        </w:rPr>
        <w:t>.1</w:t>
      </w:r>
      <w:r w:rsidR="00075A19">
        <w:rPr>
          <w:sz w:val="26"/>
          <w:szCs w:val="26"/>
        </w:rPr>
        <w:t>2</w:t>
      </w:r>
      <w:r w:rsidR="004B5B3C" w:rsidRPr="007B0A92">
        <w:rPr>
          <w:sz w:val="26"/>
          <w:szCs w:val="26"/>
        </w:rPr>
        <w:t>.2018</w:t>
      </w:r>
      <w:r w:rsidR="00075A19">
        <w:rPr>
          <w:sz w:val="26"/>
          <w:szCs w:val="26"/>
        </w:rPr>
        <w:t xml:space="preserve"> </w:t>
      </w:r>
      <w:r w:rsidR="004462F9" w:rsidRPr="007B0A92">
        <w:rPr>
          <w:sz w:val="26"/>
          <w:szCs w:val="26"/>
        </w:rPr>
        <w:t xml:space="preserve">№ </w:t>
      </w:r>
      <w:r w:rsidR="00075A19">
        <w:rPr>
          <w:sz w:val="26"/>
          <w:szCs w:val="26"/>
        </w:rPr>
        <w:t>42</w:t>
      </w:r>
      <w:r w:rsidR="00BB67A3">
        <w:rPr>
          <w:sz w:val="26"/>
          <w:szCs w:val="26"/>
        </w:rPr>
        <w:t>3</w:t>
      </w:r>
      <w:r w:rsidR="004462F9" w:rsidRPr="007B0A92">
        <w:rPr>
          <w:sz w:val="26"/>
          <w:szCs w:val="26"/>
        </w:rPr>
        <w:t>-па «Об утверждении муниципальной программы «</w:t>
      </w:r>
      <w:r w:rsidR="00BB67A3">
        <w:rPr>
          <w:sz w:val="26"/>
          <w:szCs w:val="26"/>
        </w:rPr>
        <w:t>Развитие экономического потенциала города Пыть-Яха</w:t>
      </w:r>
      <w:r w:rsidR="0034547E">
        <w:rPr>
          <w:sz w:val="26"/>
          <w:szCs w:val="26"/>
        </w:rPr>
        <w:t xml:space="preserve">» </w:t>
      </w:r>
    </w:p>
    <w:p w:rsidR="00185413" w:rsidRPr="007B0A92" w:rsidRDefault="0034547E" w:rsidP="00BB67A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(в ред. </w:t>
      </w:r>
      <w:r w:rsidR="00BB67A3">
        <w:rPr>
          <w:sz w:val="26"/>
          <w:szCs w:val="26"/>
        </w:rPr>
        <w:t>от 18.11.2020</w:t>
      </w:r>
      <w:r w:rsidR="00075A19">
        <w:rPr>
          <w:sz w:val="26"/>
          <w:szCs w:val="26"/>
        </w:rPr>
        <w:t xml:space="preserve"> № </w:t>
      </w:r>
      <w:r w:rsidR="00BB67A3">
        <w:rPr>
          <w:sz w:val="26"/>
          <w:szCs w:val="26"/>
        </w:rPr>
        <w:t>498</w:t>
      </w:r>
      <w:r w:rsidR="00075A19">
        <w:rPr>
          <w:sz w:val="26"/>
          <w:szCs w:val="26"/>
        </w:rPr>
        <w:t>-па</w:t>
      </w:r>
      <w:r w:rsidR="00BB67A3">
        <w:rPr>
          <w:sz w:val="26"/>
          <w:szCs w:val="26"/>
        </w:rPr>
        <w:t>)</w:t>
      </w:r>
    </w:p>
    <w:bookmarkEnd w:id="0"/>
    <w:p w:rsidR="00C006F8" w:rsidRPr="007B0A92" w:rsidRDefault="00C006F8" w:rsidP="00063239">
      <w:pPr>
        <w:jc w:val="center"/>
        <w:rPr>
          <w:sz w:val="26"/>
          <w:szCs w:val="26"/>
        </w:rPr>
      </w:pPr>
    </w:p>
    <w:p w:rsidR="0057159C" w:rsidRPr="007B0A92" w:rsidRDefault="0057159C" w:rsidP="007B0A92">
      <w:pPr>
        <w:rPr>
          <w:sz w:val="26"/>
          <w:szCs w:val="26"/>
        </w:rPr>
      </w:pPr>
      <w:r w:rsidRPr="007B0A92">
        <w:rPr>
          <w:sz w:val="26"/>
          <w:szCs w:val="26"/>
        </w:rPr>
        <w:t>г. Пыть-Ях</w:t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="00B60DC6" w:rsidRPr="007B0A92">
        <w:rPr>
          <w:sz w:val="26"/>
          <w:szCs w:val="26"/>
        </w:rPr>
        <w:t xml:space="preserve">                    </w:t>
      </w:r>
      <w:r w:rsidR="00D264AA" w:rsidRPr="007B0A92">
        <w:rPr>
          <w:sz w:val="26"/>
          <w:szCs w:val="26"/>
        </w:rPr>
        <w:t xml:space="preserve">   </w:t>
      </w:r>
      <w:r w:rsidR="007B0A92" w:rsidRPr="007B0A92">
        <w:rPr>
          <w:sz w:val="26"/>
          <w:szCs w:val="26"/>
        </w:rPr>
        <w:t xml:space="preserve"> </w:t>
      </w:r>
      <w:r w:rsidR="00505ED4">
        <w:rPr>
          <w:sz w:val="26"/>
          <w:szCs w:val="26"/>
        </w:rPr>
        <w:t xml:space="preserve">    </w:t>
      </w:r>
      <w:r w:rsidR="007B0A92" w:rsidRPr="007B0A92">
        <w:rPr>
          <w:sz w:val="26"/>
          <w:szCs w:val="26"/>
        </w:rPr>
        <w:t xml:space="preserve">  </w:t>
      </w:r>
      <w:r w:rsidR="00927FC6">
        <w:rPr>
          <w:sz w:val="26"/>
          <w:szCs w:val="26"/>
        </w:rPr>
        <w:t>03</w:t>
      </w:r>
      <w:r w:rsidR="007E7618" w:rsidRPr="007B0A92">
        <w:rPr>
          <w:sz w:val="26"/>
          <w:szCs w:val="26"/>
        </w:rPr>
        <w:t>.</w:t>
      </w:r>
      <w:r w:rsidR="00B60DC6" w:rsidRPr="007B0A92">
        <w:rPr>
          <w:sz w:val="26"/>
          <w:szCs w:val="26"/>
        </w:rPr>
        <w:t>1</w:t>
      </w:r>
      <w:r w:rsidR="00BB67A3">
        <w:rPr>
          <w:sz w:val="26"/>
          <w:szCs w:val="26"/>
        </w:rPr>
        <w:t>2</w:t>
      </w:r>
      <w:r w:rsidR="001107A1" w:rsidRPr="007B0A92">
        <w:rPr>
          <w:sz w:val="26"/>
          <w:szCs w:val="26"/>
        </w:rPr>
        <w:t>.2020</w:t>
      </w:r>
    </w:p>
    <w:p w:rsidR="00C006F8" w:rsidRPr="007B0A92" w:rsidRDefault="00C006F8" w:rsidP="0057159C">
      <w:pPr>
        <w:jc w:val="both"/>
        <w:rPr>
          <w:sz w:val="26"/>
          <w:szCs w:val="26"/>
        </w:rPr>
      </w:pPr>
    </w:p>
    <w:p w:rsidR="0057159C" w:rsidRPr="007B0A92" w:rsidRDefault="0057159C" w:rsidP="00BB67A3">
      <w:pPr>
        <w:ind w:firstLine="708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7B0A92">
        <w:rPr>
          <w:sz w:val="26"/>
          <w:szCs w:val="26"/>
        </w:rPr>
        <w:t>ой палаты города Пыть-Яха на 2020</w:t>
      </w:r>
      <w:r w:rsidRPr="007B0A92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BB67A3" w:rsidRPr="00BB67A3">
        <w:rPr>
          <w:sz w:val="26"/>
          <w:szCs w:val="26"/>
        </w:rPr>
        <w:t>«О внесении изменений в постановление администрации города от 10.12.2018 № 423-па «Об утверждении муниципальной программы «Развитие экономиче</w:t>
      </w:r>
      <w:r w:rsidR="00BB67A3">
        <w:rPr>
          <w:sz w:val="26"/>
          <w:szCs w:val="26"/>
        </w:rPr>
        <w:t>ского потенциала города Пыть-Яха</w:t>
      </w:r>
      <w:r w:rsidR="00BB67A3" w:rsidRPr="00BB67A3">
        <w:rPr>
          <w:sz w:val="26"/>
          <w:szCs w:val="26"/>
        </w:rPr>
        <w:t xml:space="preserve">» (в ред. от 18.11.2020 № 498-па) </w:t>
      </w:r>
      <w:r w:rsidRPr="007B0A92">
        <w:rPr>
          <w:sz w:val="26"/>
          <w:szCs w:val="26"/>
        </w:rPr>
        <w:t xml:space="preserve">(далее – проект постановления). </w:t>
      </w:r>
    </w:p>
    <w:p w:rsidR="0057159C" w:rsidRPr="007B0A92" w:rsidRDefault="0057159C" w:rsidP="007E7618">
      <w:pPr>
        <w:ind w:firstLine="708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В Счетно-контрольную палату про</w:t>
      </w:r>
      <w:r w:rsidR="001107A1" w:rsidRPr="007B0A92">
        <w:rPr>
          <w:sz w:val="26"/>
          <w:szCs w:val="26"/>
        </w:rPr>
        <w:t xml:space="preserve">ект постановления поступил </w:t>
      </w:r>
      <w:r w:rsidR="00BB67A3">
        <w:rPr>
          <w:sz w:val="26"/>
          <w:szCs w:val="26"/>
        </w:rPr>
        <w:t>03</w:t>
      </w:r>
      <w:r w:rsidR="009F7FFC" w:rsidRPr="007B0A92">
        <w:rPr>
          <w:sz w:val="26"/>
          <w:szCs w:val="26"/>
        </w:rPr>
        <w:t>.</w:t>
      </w:r>
      <w:r w:rsidR="00D264AA" w:rsidRPr="007B0A92">
        <w:rPr>
          <w:sz w:val="26"/>
          <w:szCs w:val="26"/>
        </w:rPr>
        <w:t>1</w:t>
      </w:r>
      <w:r w:rsidR="00BB67A3">
        <w:rPr>
          <w:sz w:val="26"/>
          <w:szCs w:val="26"/>
        </w:rPr>
        <w:t>2</w:t>
      </w:r>
      <w:r w:rsidR="009F7FFC" w:rsidRPr="007B0A92">
        <w:rPr>
          <w:sz w:val="26"/>
          <w:szCs w:val="26"/>
        </w:rPr>
        <w:t>.</w:t>
      </w:r>
      <w:r w:rsidR="001107A1" w:rsidRPr="007B0A92">
        <w:rPr>
          <w:sz w:val="26"/>
          <w:szCs w:val="26"/>
        </w:rPr>
        <w:t>2020</w:t>
      </w:r>
      <w:r w:rsidRPr="007B0A92">
        <w:rPr>
          <w:sz w:val="26"/>
          <w:szCs w:val="26"/>
        </w:rPr>
        <w:t xml:space="preserve">. </w:t>
      </w:r>
    </w:p>
    <w:p w:rsidR="0057159C" w:rsidRPr="007B0A92" w:rsidRDefault="0057159C" w:rsidP="007E7618">
      <w:pPr>
        <w:ind w:firstLine="708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7B0A92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Бюджетного кодекса Российской Федерации;</w:t>
      </w:r>
    </w:p>
    <w:p w:rsidR="00890E83" w:rsidRPr="007B0A92" w:rsidRDefault="0057159C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7B0A92">
        <w:rPr>
          <w:sz w:val="26"/>
          <w:szCs w:val="26"/>
        </w:rPr>
        <w:t xml:space="preserve">Решения Думы города Пыть-Яха </w:t>
      </w:r>
      <w:r w:rsidR="001107A1" w:rsidRPr="007B0A92">
        <w:rPr>
          <w:sz w:val="26"/>
          <w:szCs w:val="26"/>
        </w:rPr>
        <w:t xml:space="preserve">от 19.12.2019 № 285 </w:t>
      </w:r>
      <w:r w:rsidRPr="007B0A92">
        <w:rPr>
          <w:sz w:val="26"/>
          <w:szCs w:val="26"/>
        </w:rPr>
        <w:t>«О</w:t>
      </w:r>
      <w:r w:rsidR="001107A1" w:rsidRPr="007B0A92">
        <w:rPr>
          <w:sz w:val="26"/>
          <w:szCs w:val="26"/>
        </w:rPr>
        <w:t xml:space="preserve"> бюджете города Пыть-Яха на 2020</w:t>
      </w:r>
      <w:r w:rsidRPr="007B0A92">
        <w:rPr>
          <w:sz w:val="26"/>
          <w:szCs w:val="26"/>
        </w:rPr>
        <w:t xml:space="preserve"> год и на плановый период 202</w:t>
      </w:r>
      <w:r w:rsidR="001107A1" w:rsidRPr="007B0A92">
        <w:rPr>
          <w:sz w:val="26"/>
          <w:szCs w:val="26"/>
        </w:rPr>
        <w:t>1 и 2022</w:t>
      </w:r>
      <w:r w:rsidRPr="007B0A92">
        <w:rPr>
          <w:sz w:val="26"/>
          <w:szCs w:val="26"/>
        </w:rPr>
        <w:t xml:space="preserve"> годов (</w:t>
      </w:r>
      <w:r w:rsidR="00BB7C72" w:rsidRPr="007B0A92">
        <w:rPr>
          <w:sz w:val="26"/>
          <w:szCs w:val="26"/>
        </w:rPr>
        <w:t>в</w:t>
      </w:r>
      <w:r w:rsidR="00B60DC6" w:rsidRPr="007B0A92">
        <w:rPr>
          <w:sz w:val="26"/>
          <w:szCs w:val="26"/>
        </w:rPr>
        <w:t xml:space="preserve"> </w:t>
      </w:r>
      <w:r w:rsidR="005C4C0C" w:rsidRPr="007B0A92">
        <w:rPr>
          <w:sz w:val="26"/>
          <w:szCs w:val="26"/>
        </w:rPr>
        <w:t>ред</w:t>
      </w:r>
      <w:r w:rsidRPr="007B0A92">
        <w:rPr>
          <w:sz w:val="26"/>
          <w:szCs w:val="26"/>
        </w:rPr>
        <w:t>.</w:t>
      </w:r>
      <w:r w:rsidR="005C4C0C" w:rsidRPr="007B0A92">
        <w:rPr>
          <w:sz w:val="26"/>
          <w:szCs w:val="26"/>
        </w:rPr>
        <w:t xml:space="preserve"> от 1</w:t>
      </w:r>
      <w:r w:rsidR="00B60DC6" w:rsidRPr="007B0A92">
        <w:rPr>
          <w:sz w:val="26"/>
          <w:szCs w:val="26"/>
        </w:rPr>
        <w:t>3.11</w:t>
      </w:r>
      <w:r w:rsidR="005C4C0C" w:rsidRPr="007B0A92">
        <w:rPr>
          <w:sz w:val="26"/>
          <w:szCs w:val="26"/>
        </w:rPr>
        <w:t>.2020 № 3</w:t>
      </w:r>
      <w:r w:rsidR="00B60DC6" w:rsidRPr="007B0A92">
        <w:rPr>
          <w:sz w:val="26"/>
          <w:szCs w:val="26"/>
        </w:rPr>
        <w:t>55</w:t>
      </w:r>
      <w:r w:rsidRPr="007B0A92">
        <w:rPr>
          <w:sz w:val="26"/>
          <w:szCs w:val="26"/>
        </w:rPr>
        <w:t>);</w:t>
      </w:r>
    </w:p>
    <w:p w:rsidR="00890E83" w:rsidRPr="007B0A92" w:rsidRDefault="00890E83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57159C" w:rsidRPr="007B0A92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</w:r>
      <w:r w:rsidR="0057159C" w:rsidRPr="007B0A92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 w:rsidRPr="007B0A92">
        <w:rPr>
          <w:sz w:val="26"/>
          <w:szCs w:val="26"/>
        </w:rPr>
        <w:t>п</w:t>
      </w:r>
      <w:r w:rsidR="0057159C" w:rsidRPr="007B0A92">
        <w:rPr>
          <w:sz w:val="26"/>
          <w:szCs w:val="26"/>
        </w:rPr>
        <w:t>рограммы.</w:t>
      </w:r>
    </w:p>
    <w:p w:rsidR="0057159C" w:rsidRPr="007B0A92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7B0A92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</w:t>
      </w:r>
      <w:r w:rsidR="00CC2A07">
        <w:rPr>
          <w:sz w:val="26"/>
          <w:szCs w:val="26"/>
        </w:rPr>
        <w:t>н</w:t>
      </w:r>
      <w:r w:rsidR="00BB67A3">
        <w:rPr>
          <w:sz w:val="26"/>
          <w:szCs w:val="26"/>
        </w:rPr>
        <w:t xml:space="preserve">овления, пояснительная записка. </w:t>
      </w:r>
      <w:r w:rsidR="009F7FFC" w:rsidRPr="007B0A92">
        <w:rPr>
          <w:sz w:val="26"/>
          <w:szCs w:val="26"/>
        </w:rPr>
        <w:t>В ходе проведения экспертизы дополнительно</w:t>
      </w:r>
      <w:r w:rsidR="00B60DC6" w:rsidRPr="007B0A92">
        <w:rPr>
          <w:sz w:val="26"/>
          <w:szCs w:val="26"/>
        </w:rPr>
        <w:t xml:space="preserve"> </w:t>
      </w:r>
      <w:r w:rsidR="009F7FFC" w:rsidRPr="007B0A92">
        <w:rPr>
          <w:sz w:val="26"/>
          <w:szCs w:val="26"/>
        </w:rPr>
        <w:t>запрашивал</w:t>
      </w:r>
      <w:r w:rsidR="00B60DC6" w:rsidRPr="007B0A92">
        <w:rPr>
          <w:sz w:val="26"/>
          <w:szCs w:val="26"/>
        </w:rPr>
        <w:t>а</w:t>
      </w:r>
      <w:r w:rsidR="009F7FFC" w:rsidRPr="007B0A92">
        <w:rPr>
          <w:sz w:val="26"/>
          <w:szCs w:val="26"/>
        </w:rPr>
        <w:t>сь</w:t>
      </w:r>
      <w:r w:rsidR="00362BD5">
        <w:rPr>
          <w:sz w:val="26"/>
          <w:szCs w:val="26"/>
        </w:rPr>
        <w:t xml:space="preserve"> справка от 19.11.2020 № 040/05/48 об изменении лимитов бюджетных обязательств на 2020 год и плановый период 2021 и 2022 годов</w:t>
      </w:r>
      <w:r w:rsidR="00B60DC6" w:rsidRPr="007B0A92">
        <w:rPr>
          <w:sz w:val="26"/>
          <w:szCs w:val="26"/>
        </w:rPr>
        <w:t>.</w:t>
      </w:r>
      <w:r w:rsidRPr="007B0A92">
        <w:rPr>
          <w:sz w:val="26"/>
          <w:szCs w:val="26"/>
        </w:rPr>
        <w:t xml:space="preserve"> Эксперты к проведению экспертизы не привлекались. </w:t>
      </w:r>
    </w:p>
    <w:p w:rsidR="00BB67A3" w:rsidRDefault="006E1809" w:rsidP="006E1809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E1809">
        <w:rPr>
          <w:sz w:val="26"/>
          <w:szCs w:val="26"/>
        </w:rPr>
        <w:t xml:space="preserve">Внесение изменений в муниципальную программу связано с </w:t>
      </w:r>
      <w:r>
        <w:rPr>
          <w:sz w:val="26"/>
          <w:szCs w:val="26"/>
        </w:rPr>
        <w:t>увеличением</w:t>
      </w:r>
      <w:r w:rsidRPr="006E1809">
        <w:rPr>
          <w:sz w:val="26"/>
          <w:szCs w:val="26"/>
        </w:rPr>
        <w:t xml:space="preserve"> общего объема финансирования программы на </w:t>
      </w:r>
      <w:r w:rsidR="00AD10E5">
        <w:rPr>
          <w:sz w:val="26"/>
          <w:szCs w:val="26"/>
        </w:rPr>
        <w:t xml:space="preserve">25,0 тыс. руб., </w:t>
      </w:r>
      <w:r w:rsidR="00BB67A3">
        <w:rPr>
          <w:sz w:val="26"/>
          <w:szCs w:val="26"/>
        </w:rPr>
        <w:t xml:space="preserve">средства местного бюджета. </w:t>
      </w:r>
    </w:p>
    <w:p w:rsidR="006E1809" w:rsidRPr="006E1809" w:rsidRDefault="006E1809" w:rsidP="006E1809">
      <w:pPr>
        <w:tabs>
          <w:tab w:val="left" w:pos="720"/>
        </w:tabs>
        <w:jc w:val="both"/>
        <w:rPr>
          <w:sz w:val="26"/>
          <w:szCs w:val="26"/>
        </w:rPr>
      </w:pPr>
      <w:r w:rsidRPr="006E1809">
        <w:rPr>
          <w:sz w:val="26"/>
          <w:szCs w:val="26"/>
        </w:rPr>
        <w:tab/>
        <w:t xml:space="preserve">Объем финансирования программы в 2020 году </w:t>
      </w:r>
      <w:r>
        <w:rPr>
          <w:sz w:val="26"/>
          <w:szCs w:val="26"/>
        </w:rPr>
        <w:t xml:space="preserve">увеличен </w:t>
      </w:r>
      <w:r w:rsidRPr="006E1809">
        <w:rPr>
          <w:sz w:val="26"/>
          <w:szCs w:val="26"/>
        </w:rPr>
        <w:t xml:space="preserve">на </w:t>
      </w:r>
      <w:r w:rsidR="00BB67A3">
        <w:rPr>
          <w:sz w:val="26"/>
          <w:szCs w:val="26"/>
        </w:rPr>
        <w:t>25,0</w:t>
      </w:r>
      <w:r>
        <w:rPr>
          <w:sz w:val="26"/>
          <w:szCs w:val="26"/>
        </w:rPr>
        <w:t xml:space="preserve"> тыс. руб.</w:t>
      </w:r>
      <w:r w:rsidR="00AD10E5">
        <w:rPr>
          <w:sz w:val="26"/>
          <w:szCs w:val="26"/>
        </w:rPr>
        <w:t>,</w:t>
      </w:r>
      <w:r w:rsidR="00BB67A3">
        <w:rPr>
          <w:sz w:val="26"/>
          <w:szCs w:val="26"/>
        </w:rPr>
        <w:t xml:space="preserve"> средства местного бюджета</w:t>
      </w:r>
      <w:r>
        <w:rPr>
          <w:sz w:val="26"/>
          <w:szCs w:val="26"/>
        </w:rPr>
        <w:t>, в т.ч.:</w:t>
      </w:r>
    </w:p>
    <w:p w:rsidR="006E1809" w:rsidRPr="006E1809" w:rsidRDefault="00AD10E5" w:rsidP="00AD10E5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E1809" w:rsidRPr="006E1809">
        <w:rPr>
          <w:sz w:val="26"/>
          <w:szCs w:val="26"/>
        </w:rPr>
        <w:t xml:space="preserve">По подпрограмме </w:t>
      </w:r>
      <w:r w:rsidR="00BB67A3">
        <w:rPr>
          <w:sz w:val="26"/>
          <w:szCs w:val="26"/>
        </w:rPr>
        <w:t>3</w:t>
      </w:r>
      <w:r w:rsidR="006E1809" w:rsidRPr="006E1809">
        <w:rPr>
          <w:sz w:val="26"/>
          <w:szCs w:val="26"/>
        </w:rPr>
        <w:t xml:space="preserve"> «</w:t>
      </w:r>
      <w:r w:rsidR="00BB67A3">
        <w:rPr>
          <w:sz w:val="26"/>
          <w:szCs w:val="26"/>
        </w:rPr>
        <w:t>Развитие малого и среднего предпринимательства</w:t>
      </w:r>
      <w:r w:rsidR="006E1809" w:rsidRPr="006E1809">
        <w:rPr>
          <w:sz w:val="26"/>
          <w:szCs w:val="26"/>
        </w:rPr>
        <w:t>» объем финансирования у</w:t>
      </w:r>
      <w:r w:rsidR="006E1809">
        <w:rPr>
          <w:sz w:val="26"/>
          <w:szCs w:val="26"/>
        </w:rPr>
        <w:t>величен</w:t>
      </w:r>
      <w:r w:rsidR="006E1809" w:rsidRPr="006E1809">
        <w:rPr>
          <w:sz w:val="26"/>
          <w:szCs w:val="26"/>
        </w:rPr>
        <w:t xml:space="preserve"> на </w:t>
      </w:r>
      <w:r w:rsidR="00BB67A3">
        <w:rPr>
          <w:sz w:val="26"/>
          <w:szCs w:val="26"/>
        </w:rPr>
        <w:t>25,0</w:t>
      </w:r>
      <w:r w:rsidR="006E1809" w:rsidRPr="006E1809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,</w:t>
      </w:r>
      <w:r w:rsidR="00BB67A3">
        <w:rPr>
          <w:sz w:val="26"/>
          <w:szCs w:val="26"/>
        </w:rPr>
        <w:t xml:space="preserve"> средства местного бюджета,</w:t>
      </w:r>
      <w:r w:rsidR="006E1809" w:rsidRPr="006E1809">
        <w:rPr>
          <w:sz w:val="26"/>
          <w:szCs w:val="26"/>
        </w:rPr>
        <w:t xml:space="preserve"> в т.ч.: </w:t>
      </w:r>
    </w:p>
    <w:p w:rsidR="006E1809" w:rsidRDefault="006E1809" w:rsidP="00AD10E5">
      <w:pPr>
        <w:tabs>
          <w:tab w:val="left" w:pos="720"/>
          <w:tab w:val="left" w:pos="993"/>
        </w:tabs>
        <w:jc w:val="both"/>
        <w:rPr>
          <w:sz w:val="26"/>
          <w:szCs w:val="26"/>
        </w:rPr>
      </w:pPr>
      <w:r w:rsidRPr="006E1809">
        <w:rPr>
          <w:sz w:val="26"/>
          <w:szCs w:val="26"/>
        </w:rPr>
        <w:tab/>
      </w:r>
      <w:r w:rsidR="00362BD5">
        <w:rPr>
          <w:sz w:val="26"/>
          <w:szCs w:val="26"/>
        </w:rPr>
        <w:t xml:space="preserve">- </w:t>
      </w:r>
      <w:r w:rsidR="00BB67A3">
        <w:rPr>
          <w:sz w:val="26"/>
          <w:szCs w:val="26"/>
        </w:rPr>
        <w:t>по мероприятию 3.1</w:t>
      </w:r>
      <w:r w:rsidR="00362BD5">
        <w:rPr>
          <w:sz w:val="26"/>
          <w:szCs w:val="26"/>
        </w:rPr>
        <w:t>.1</w:t>
      </w:r>
      <w:r w:rsidR="00BB67A3">
        <w:rPr>
          <w:sz w:val="26"/>
          <w:szCs w:val="26"/>
        </w:rPr>
        <w:t xml:space="preserve"> «</w:t>
      </w:r>
      <w:r w:rsidR="00362BD5">
        <w:rPr>
          <w:sz w:val="26"/>
          <w:szCs w:val="26"/>
        </w:rPr>
        <w:t>Создание условий для развития субъектов малого и среднего предпринимательства» увеличен объем финансирования в 2020 году на 25,0 тыс. руб.</w:t>
      </w:r>
      <w:r w:rsidR="00AD10E5">
        <w:rPr>
          <w:sz w:val="26"/>
          <w:szCs w:val="26"/>
        </w:rPr>
        <w:t>,</w:t>
      </w:r>
      <w:r w:rsidR="00362BD5">
        <w:rPr>
          <w:sz w:val="26"/>
          <w:szCs w:val="26"/>
        </w:rPr>
        <w:t xml:space="preserve"> средства местного бюджета</w:t>
      </w:r>
      <w:r w:rsidR="00AD10E5">
        <w:rPr>
          <w:sz w:val="26"/>
          <w:szCs w:val="26"/>
        </w:rPr>
        <w:t xml:space="preserve"> (справка от 19.11.2020 № 040/05/48 об изменении </w:t>
      </w:r>
      <w:r w:rsidR="00AD10E5">
        <w:rPr>
          <w:sz w:val="26"/>
          <w:szCs w:val="26"/>
        </w:rPr>
        <w:lastRenderedPageBreak/>
        <w:t>показателей сводной бюджетной росписи расходов на 2020 год и на плановый период 2021 и 2022 годов)</w:t>
      </w:r>
      <w:r w:rsidR="00362BD5">
        <w:rPr>
          <w:sz w:val="26"/>
          <w:szCs w:val="26"/>
        </w:rPr>
        <w:t xml:space="preserve">. </w:t>
      </w:r>
    </w:p>
    <w:p w:rsidR="002010FA" w:rsidRDefault="002010FA" w:rsidP="00AD10E5">
      <w:pPr>
        <w:tabs>
          <w:tab w:val="left" w:pos="720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010FA">
        <w:rPr>
          <w:sz w:val="26"/>
          <w:szCs w:val="26"/>
        </w:rPr>
        <w:t>Общий объем фи</w:t>
      </w:r>
      <w:r>
        <w:rPr>
          <w:sz w:val="26"/>
          <w:szCs w:val="26"/>
        </w:rPr>
        <w:t>нансирования по программе в 2020</w:t>
      </w:r>
      <w:r w:rsidRPr="002010FA">
        <w:rPr>
          <w:sz w:val="26"/>
          <w:szCs w:val="26"/>
        </w:rPr>
        <w:t xml:space="preserve"> году с учетом изменений составит </w:t>
      </w:r>
      <w:r>
        <w:rPr>
          <w:sz w:val="26"/>
          <w:szCs w:val="26"/>
        </w:rPr>
        <w:t>52 441,8 тыс. руб., в т.ч. 35 621,4 тыс</w:t>
      </w:r>
      <w:r w:rsidRPr="002010FA">
        <w:rPr>
          <w:sz w:val="26"/>
          <w:szCs w:val="26"/>
        </w:rPr>
        <w:t xml:space="preserve">. руб. - средства окружного бюджета, </w:t>
      </w:r>
      <w:r>
        <w:rPr>
          <w:sz w:val="26"/>
          <w:szCs w:val="26"/>
        </w:rPr>
        <w:t>16 820,4</w:t>
      </w:r>
      <w:r w:rsidRPr="002010FA">
        <w:rPr>
          <w:sz w:val="26"/>
          <w:szCs w:val="26"/>
        </w:rPr>
        <w:t xml:space="preserve"> тыс. руб. – средства местного бюджета.</w:t>
      </w:r>
    </w:p>
    <w:p w:rsidR="00B05A9A" w:rsidRDefault="006E1809" w:rsidP="006E1809">
      <w:pPr>
        <w:tabs>
          <w:tab w:val="left" w:pos="720"/>
        </w:tabs>
        <w:jc w:val="both"/>
        <w:rPr>
          <w:sz w:val="26"/>
          <w:szCs w:val="26"/>
        </w:rPr>
      </w:pPr>
      <w:r w:rsidRPr="006E1809">
        <w:rPr>
          <w:sz w:val="26"/>
          <w:szCs w:val="26"/>
        </w:rPr>
        <w:tab/>
      </w:r>
      <w:r w:rsidR="002010FA" w:rsidRPr="002010FA">
        <w:rPr>
          <w:sz w:val="26"/>
          <w:szCs w:val="26"/>
        </w:rPr>
        <w:t xml:space="preserve">Всего запланированный объем финансирования программы составит </w:t>
      </w:r>
      <w:r w:rsidR="00B05A9A">
        <w:rPr>
          <w:sz w:val="26"/>
          <w:szCs w:val="26"/>
        </w:rPr>
        <w:t xml:space="preserve">113 648,2 тыс. руб., в том числе: 605,2 тыс. руб. – средства федерального бюджета, 74 512,1 </w:t>
      </w:r>
      <w:r w:rsidR="00216171" w:rsidRPr="006E1809">
        <w:rPr>
          <w:sz w:val="26"/>
          <w:szCs w:val="26"/>
        </w:rPr>
        <w:t>тыс.</w:t>
      </w:r>
      <w:r w:rsidRPr="006E1809">
        <w:rPr>
          <w:sz w:val="26"/>
          <w:szCs w:val="26"/>
        </w:rPr>
        <w:t xml:space="preserve"> руб.</w:t>
      </w:r>
      <w:r w:rsidR="00B05A9A">
        <w:rPr>
          <w:sz w:val="26"/>
          <w:szCs w:val="26"/>
        </w:rPr>
        <w:t xml:space="preserve"> – средства окружного бюджета, 38 530,9 тыс. руб. – средства местного бюджета.</w:t>
      </w:r>
    </w:p>
    <w:p w:rsidR="00C61310" w:rsidRPr="007B0A92" w:rsidRDefault="006E1809" w:rsidP="00AD10E5">
      <w:pPr>
        <w:jc w:val="both"/>
        <w:rPr>
          <w:sz w:val="26"/>
          <w:szCs w:val="26"/>
        </w:rPr>
      </w:pPr>
      <w:r w:rsidRPr="006E1809">
        <w:rPr>
          <w:sz w:val="26"/>
          <w:szCs w:val="26"/>
        </w:rPr>
        <w:tab/>
      </w:r>
      <w:r w:rsidR="00AD10E5" w:rsidRPr="00E77374">
        <w:rPr>
          <w:sz w:val="26"/>
          <w:szCs w:val="26"/>
        </w:rPr>
        <w:t>Соответствующие изменения внесены в строк</w:t>
      </w:r>
      <w:r w:rsidR="00AD10E5">
        <w:rPr>
          <w:sz w:val="26"/>
          <w:szCs w:val="26"/>
        </w:rPr>
        <w:t xml:space="preserve">и «Портфели проектов, проекты Ханты-Мансийского автономного округа – Югры, входящие в состав муниципальной программы в том числе направленные на реализацию национальных проектов (программ) Российской Федерации, параметры их финансового обеспечения. Наименование муниципального проекта, реализуемого на основе проектной инициативы на территории муниципального образования городской округ город Пыть-Ях, параметры финансового обеспечения», </w:t>
      </w:r>
      <w:r w:rsidR="00AD10E5" w:rsidRPr="00E77374">
        <w:rPr>
          <w:sz w:val="26"/>
          <w:szCs w:val="26"/>
        </w:rPr>
        <w:t>«Параметры финансового обеспечения муниципальной программы» п</w:t>
      </w:r>
      <w:r w:rsidR="00AD10E5">
        <w:rPr>
          <w:sz w:val="26"/>
          <w:szCs w:val="26"/>
        </w:rPr>
        <w:t xml:space="preserve">аспорта муниципальной программы; </w:t>
      </w:r>
      <w:r w:rsidR="00AD10E5" w:rsidRPr="00E77374">
        <w:rPr>
          <w:sz w:val="26"/>
          <w:szCs w:val="26"/>
        </w:rPr>
        <w:t xml:space="preserve"> </w:t>
      </w:r>
      <w:r w:rsidR="00AD10E5">
        <w:rPr>
          <w:sz w:val="26"/>
          <w:szCs w:val="26"/>
        </w:rPr>
        <w:t xml:space="preserve">изложены в новой редакции </w:t>
      </w:r>
      <w:r w:rsidR="00AD10E5" w:rsidRPr="00E77374">
        <w:rPr>
          <w:sz w:val="26"/>
          <w:szCs w:val="26"/>
        </w:rPr>
        <w:t>таблиц</w:t>
      </w:r>
      <w:r w:rsidR="00AD10E5">
        <w:rPr>
          <w:sz w:val="26"/>
          <w:szCs w:val="26"/>
        </w:rPr>
        <w:t>ы</w:t>
      </w:r>
      <w:r w:rsidR="00AD10E5" w:rsidRPr="00E77374">
        <w:rPr>
          <w:sz w:val="26"/>
          <w:szCs w:val="26"/>
        </w:rPr>
        <w:t xml:space="preserve"> </w:t>
      </w:r>
      <w:r w:rsidR="00DD1C5B">
        <w:rPr>
          <w:sz w:val="26"/>
          <w:szCs w:val="26"/>
        </w:rPr>
        <w:t xml:space="preserve">                         </w:t>
      </w:r>
      <w:r w:rsidR="00AD10E5">
        <w:rPr>
          <w:sz w:val="26"/>
          <w:szCs w:val="26"/>
        </w:rPr>
        <w:t>2</w:t>
      </w:r>
      <w:r w:rsidR="00AD10E5" w:rsidRPr="00E77374">
        <w:rPr>
          <w:sz w:val="26"/>
          <w:szCs w:val="26"/>
        </w:rPr>
        <w:t xml:space="preserve"> «Распределение финансовых ресурсов муниципальной программы</w:t>
      </w:r>
      <w:r w:rsidR="00AD10E5">
        <w:rPr>
          <w:sz w:val="26"/>
          <w:szCs w:val="26"/>
        </w:rPr>
        <w:t xml:space="preserve">», </w:t>
      </w:r>
      <w:r w:rsidR="00AD10E5" w:rsidRPr="00E77374">
        <w:rPr>
          <w:sz w:val="26"/>
          <w:szCs w:val="26"/>
        </w:rPr>
        <w:t>3 «Оценка эффективности реализации муниципальной программы</w:t>
      </w:r>
      <w:r w:rsidR="00AD10E5">
        <w:rPr>
          <w:sz w:val="26"/>
          <w:szCs w:val="26"/>
        </w:rPr>
        <w:t xml:space="preserve">», </w:t>
      </w:r>
      <w:r w:rsidR="00DD1C5B">
        <w:rPr>
          <w:sz w:val="26"/>
          <w:szCs w:val="26"/>
        </w:rPr>
        <w:t xml:space="preserve">4 </w:t>
      </w:r>
      <w:r w:rsidR="00AD10E5">
        <w:rPr>
          <w:sz w:val="26"/>
          <w:szCs w:val="26"/>
        </w:rPr>
        <w:t xml:space="preserve">«Мероприятия, реализуемые на принципах проектного управления, направленные в том числе на достижение национальных целей развития Российской Федерации». </w:t>
      </w:r>
      <w:r w:rsidR="00AD10E5">
        <w:rPr>
          <w:sz w:val="26"/>
          <w:szCs w:val="26"/>
        </w:rPr>
        <w:t xml:space="preserve"> </w:t>
      </w:r>
      <w:r w:rsidRPr="006E1809">
        <w:rPr>
          <w:sz w:val="26"/>
          <w:szCs w:val="26"/>
        </w:rPr>
        <w:tab/>
      </w:r>
      <w:r w:rsidR="00C61310" w:rsidRPr="007B0A92">
        <w:rPr>
          <w:sz w:val="26"/>
          <w:szCs w:val="26"/>
        </w:rPr>
        <w:t xml:space="preserve"> </w:t>
      </w:r>
    </w:p>
    <w:p w:rsidR="00063239" w:rsidRPr="007B0A92" w:rsidRDefault="00C92271" w:rsidP="00063239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</w:r>
      <w:r w:rsidR="00063239" w:rsidRPr="007B0A92">
        <w:rPr>
          <w:sz w:val="26"/>
          <w:szCs w:val="26"/>
        </w:rPr>
        <w:t xml:space="preserve">Замечания финансово-экономического характера к проекту постановления отсутствуют. </w:t>
      </w:r>
    </w:p>
    <w:p w:rsidR="007B0A92" w:rsidRPr="007B0A92" w:rsidRDefault="008A735A" w:rsidP="007B0A92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</w:r>
    </w:p>
    <w:p w:rsidR="008915E6" w:rsidRPr="007B0A92" w:rsidRDefault="005C4C0C" w:rsidP="007B0A92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</w:r>
    </w:p>
    <w:p w:rsidR="0057159C" w:rsidRPr="007B0A92" w:rsidRDefault="003C7297" w:rsidP="0057159C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>Инспектор</w:t>
      </w:r>
    </w:p>
    <w:p w:rsidR="0057159C" w:rsidRPr="007B0A92" w:rsidRDefault="0057159C" w:rsidP="0057159C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 xml:space="preserve">Счетно-контрольной палаты </w:t>
      </w:r>
      <w:r w:rsidR="007B0A92" w:rsidRPr="007B0A92">
        <w:rPr>
          <w:sz w:val="26"/>
          <w:szCs w:val="26"/>
        </w:rPr>
        <w:t xml:space="preserve">   </w:t>
      </w:r>
    </w:p>
    <w:p w:rsidR="0057159C" w:rsidRPr="007B0A92" w:rsidRDefault="0057159C" w:rsidP="0057159C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>города Пыть-Яха</w:t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="005769CF" w:rsidRPr="007B0A92">
        <w:rPr>
          <w:sz w:val="26"/>
          <w:szCs w:val="26"/>
        </w:rPr>
        <w:tab/>
      </w:r>
      <w:r w:rsidR="005769CF" w:rsidRPr="007B0A92">
        <w:rPr>
          <w:sz w:val="26"/>
          <w:szCs w:val="26"/>
        </w:rPr>
        <w:tab/>
      </w:r>
      <w:r w:rsidR="002010FA">
        <w:rPr>
          <w:sz w:val="26"/>
          <w:szCs w:val="26"/>
        </w:rPr>
        <w:t xml:space="preserve">   </w:t>
      </w:r>
      <w:r w:rsidR="007B0A92" w:rsidRPr="007B0A92">
        <w:rPr>
          <w:sz w:val="26"/>
          <w:szCs w:val="26"/>
        </w:rPr>
        <w:t xml:space="preserve"> </w:t>
      </w:r>
      <w:r w:rsidR="00C61310" w:rsidRPr="007B0A92">
        <w:rPr>
          <w:sz w:val="26"/>
          <w:szCs w:val="26"/>
        </w:rPr>
        <w:t xml:space="preserve">    </w:t>
      </w:r>
      <w:r w:rsidR="007B0A92" w:rsidRPr="007B0A92">
        <w:rPr>
          <w:sz w:val="26"/>
          <w:szCs w:val="26"/>
        </w:rPr>
        <w:t xml:space="preserve">   </w:t>
      </w:r>
      <w:r w:rsidR="00C61310" w:rsidRPr="007B0A92">
        <w:rPr>
          <w:sz w:val="26"/>
          <w:szCs w:val="26"/>
        </w:rPr>
        <w:t xml:space="preserve"> Г.Ф.</w:t>
      </w:r>
      <w:r w:rsidR="007B0A92" w:rsidRPr="007B0A92">
        <w:rPr>
          <w:sz w:val="26"/>
          <w:szCs w:val="26"/>
        </w:rPr>
        <w:t xml:space="preserve"> </w:t>
      </w:r>
      <w:r w:rsidR="00C61310" w:rsidRPr="007B0A92">
        <w:rPr>
          <w:sz w:val="26"/>
          <w:szCs w:val="26"/>
        </w:rPr>
        <w:t>Урубкова</w:t>
      </w:r>
    </w:p>
    <w:p w:rsidR="001A6B3D" w:rsidRDefault="001A6B3D"/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BB3" w:rsidRDefault="00B94BB3" w:rsidP="00C976B2">
      <w:r>
        <w:separator/>
      </w:r>
    </w:p>
  </w:endnote>
  <w:endnote w:type="continuationSeparator" w:id="0">
    <w:p w:rsidR="00B94BB3" w:rsidRDefault="00B94BB3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BB3" w:rsidRDefault="00B94BB3" w:rsidP="00C976B2">
      <w:r>
        <w:separator/>
      </w:r>
    </w:p>
  </w:footnote>
  <w:footnote w:type="continuationSeparator" w:id="0">
    <w:p w:rsidR="00B94BB3" w:rsidRDefault="00B94BB3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45240B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A03FFC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137E6"/>
    <w:rsid w:val="00016016"/>
    <w:rsid w:val="00021012"/>
    <w:rsid w:val="00022206"/>
    <w:rsid w:val="000336C2"/>
    <w:rsid w:val="000367CA"/>
    <w:rsid w:val="00057F67"/>
    <w:rsid w:val="00063239"/>
    <w:rsid w:val="00075A19"/>
    <w:rsid w:val="00091889"/>
    <w:rsid w:val="000B1EC2"/>
    <w:rsid w:val="000E237B"/>
    <w:rsid w:val="00106B3F"/>
    <w:rsid w:val="0011078A"/>
    <w:rsid w:val="001107A1"/>
    <w:rsid w:val="00111415"/>
    <w:rsid w:val="00112ACD"/>
    <w:rsid w:val="00113B6C"/>
    <w:rsid w:val="001173B1"/>
    <w:rsid w:val="00135ECF"/>
    <w:rsid w:val="00142A94"/>
    <w:rsid w:val="00156D53"/>
    <w:rsid w:val="001625EC"/>
    <w:rsid w:val="0017141D"/>
    <w:rsid w:val="001740FB"/>
    <w:rsid w:val="00176420"/>
    <w:rsid w:val="00185413"/>
    <w:rsid w:val="001A0E36"/>
    <w:rsid w:val="001A6B3D"/>
    <w:rsid w:val="001B2591"/>
    <w:rsid w:val="001C436C"/>
    <w:rsid w:val="001D68FB"/>
    <w:rsid w:val="001F030D"/>
    <w:rsid w:val="001F5F34"/>
    <w:rsid w:val="002010FA"/>
    <w:rsid w:val="00211760"/>
    <w:rsid w:val="00215D0D"/>
    <w:rsid w:val="00216171"/>
    <w:rsid w:val="002272DE"/>
    <w:rsid w:val="002A2035"/>
    <w:rsid w:val="002B5A51"/>
    <w:rsid w:val="0031589E"/>
    <w:rsid w:val="003165F6"/>
    <w:rsid w:val="0034034C"/>
    <w:rsid w:val="0034547E"/>
    <w:rsid w:val="00362BD5"/>
    <w:rsid w:val="003630B3"/>
    <w:rsid w:val="0036731D"/>
    <w:rsid w:val="00371E26"/>
    <w:rsid w:val="00380607"/>
    <w:rsid w:val="003B5431"/>
    <w:rsid w:val="003C20AF"/>
    <w:rsid w:val="003C7297"/>
    <w:rsid w:val="003D0AD2"/>
    <w:rsid w:val="003D147D"/>
    <w:rsid w:val="003D5246"/>
    <w:rsid w:val="0044328E"/>
    <w:rsid w:val="004436C2"/>
    <w:rsid w:val="004462F9"/>
    <w:rsid w:val="0045240B"/>
    <w:rsid w:val="00456E34"/>
    <w:rsid w:val="00465A6C"/>
    <w:rsid w:val="00473EF4"/>
    <w:rsid w:val="00476CE3"/>
    <w:rsid w:val="004B13A5"/>
    <w:rsid w:val="004B29C3"/>
    <w:rsid w:val="004B5B3C"/>
    <w:rsid w:val="0050590C"/>
    <w:rsid w:val="00505ED4"/>
    <w:rsid w:val="00511F57"/>
    <w:rsid w:val="0053595B"/>
    <w:rsid w:val="00550CD6"/>
    <w:rsid w:val="0057159C"/>
    <w:rsid w:val="005769CF"/>
    <w:rsid w:val="00586559"/>
    <w:rsid w:val="00593C5A"/>
    <w:rsid w:val="005B07C2"/>
    <w:rsid w:val="005C4C0C"/>
    <w:rsid w:val="005D0B05"/>
    <w:rsid w:val="005E1D9E"/>
    <w:rsid w:val="005F2CEF"/>
    <w:rsid w:val="005F4BF9"/>
    <w:rsid w:val="00602A66"/>
    <w:rsid w:val="006174A3"/>
    <w:rsid w:val="00655728"/>
    <w:rsid w:val="00660CF2"/>
    <w:rsid w:val="00686E36"/>
    <w:rsid w:val="006A340D"/>
    <w:rsid w:val="006D3EFB"/>
    <w:rsid w:val="006E1809"/>
    <w:rsid w:val="006F16A7"/>
    <w:rsid w:val="00703FFD"/>
    <w:rsid w:val="00704DD8"/>
    <w:rsid w:val="00711915"/>
    <w:rsid w:val="0074768E"/>
    <w:rsid w:val="00766E63"/>
    <w:rsid w:val="00774E69"/>
    <w:rsid w:val="00790F1F"/>
    <w:rsid w:val="007B0A92"/>
    <w:rsid w:val="007B5E26"/>
    <w:rsid w:val="007E0403"/>
    <w:rsid w:val="007E41D5"/>
    <w:rsid w:val="007E7618"/>
    <w:rsid w:val="007F36CD"/>
    <w:rsid w:val="007F5431"/>
    <w:rsid w:val="00801952"/>
    <w:rsid w:val="00804DBE"/>
    <w:rsid w:val="00817827"/>
    <w:rsid w:val="00820EFD"/>
    <w:rsid w:val="00851DAF"/>
    <w:rsid w:val="008650D5"/>
    <w:rsid w:val="00865D6C"/>
    <w:rsid w:val="00890E83"/>
    <w:rsid w:val="008915E6"/>
    <w:rsid w:val="008A0FC3"/>
    <w:rsid w:val="008A735A"/>
    <w:rsid w:val="008C2055"/>
    <w:rsid w:val="00905D51"/>
    <w:rsid w:val="00906979"/>
    <w:rsid w:val="00927FC6"/>
    <w:rsid w:val="009402C8"/>
    <w:rsid w:val="0094090F"/>
    <w:rsid w:val="00974399"/>
    <w:rsid w:val="00980D7A"/>
    <w:rsid w:val="00981B0C"/>
    <w:rsid w:val="009821FD"/>
    <w:rsid w:val="00983B65"/>
    <w:rsid w:val="009D6CFC"/>
    <w:rsid w:val="009F7FFC"/>
    <w:rsid w:val="00A03949"/>
    <w:rsid w:val="00A03FFC"/>
    <w:rsid w:val="00A04DD1"/>
    <w:rsid w:val="00A11EB3"/>
    <w:rsid w:val="00A34286"/>
    <w:rsid w:val="00A60E4C"/>
    <w:rsid w:val="00A80B8E"/>
    <w:rsid w:val="00AD029D"/>
    <w:rsid w:val="00AD10E5"/>
    <w:rsid w:val="00AF169D"/>
    <w:rsid w:val="00B05A9A"/>
    <w:rsid w:val="00B20309"/>
    <w:rsid w:val="00B35DC0"/>
    <w:rsid w:val="00B43949"/>
    <w:rsid w:val="00B538D3"/>
    <w:rsid w:val="00B5739A"/>
    <w:rsid w:val="00B60DC6"/>
    <w:rsid w:val="00B94BB3"/>
    <w:rsid w:val="00BB3F91"/>
    <w:rsid w:val="00BB5893"/>
    <w:rsid w:val="00BB67A3"/>
    <w:rsid w:val="00BB7C72"/>
    <w:rsid w:val="00BD2DA2"/>
    <w:rsid w:val="00BE41A7"/>
    <w:rsid w:val="00BF283A"/>
    <w:rsid w:val="00C006F8"/>
    <w:rsid w:val="00C2046A"/>
    <w:rsid w:val="00C41434"/>
    <w:rsid w:val="00C536CE"/>
    <w:rsid w:val="00C61310"/>
    <w:rsid w:val="00C62DD5"/>
    <w:rsid w:val="00C85D0A"/>
    <w:rsid w:val="00C92271"/>
    <w:rsid w:val="00C976B2"/>
    <w:rsid w:val="00CB1BC4"/>
    <w:rsid w:val="00CB29C9"/>
    <w:rsid w:val="00CC2A07"/>
    <w:rsid w:val="00CC353F"/>
    <w:rsid w:val="00CC743F"/>
    <w:rsid w:val="00D02769"/>
    <w:rsid w:val="00D264AA"/>
    <w:rsid w:val="00D41B29"/>
    <w:rsid w:val="00D544D3"/>
    <w:rsid w:val="00D709F1"/>
    <w:rsid w:val="00D97A11"/>
    <w:rsid w:val="00DC62B9"/>
    <w:rsid w:val="00DD1C5B"/>
    <w:rsid w:val="00DE6B79"/>
    <w:rsid w:val="00DF1F7A"/>
    <w:rsid w:val="00E12A48"/>
    <w:rsid w:val="00E12EEC"/>
    <w:rsid w:val="00E319E8"/>
    <w:rsid w:val="00E46767"/>
    <w:rsid w:val="00E7161B"/>
    <w:rsid w:val="00E9235E"/>
    <w:rsid w:val="00EB3C48"/>
    <w:rsid w:val="00ED4A09"/>
    <w:rsid w:val="00EF40B3"/>
    <w:rsid w:val="00EF7871"/>
    <w:rsid w:val="00F00674"/>
    <w:rsid w:val="00F16A95"/>
    <w:rsid w:val="00F36D76"/>
    <w:rsid w:val="00F46824"/>
    <w:rsid w:val="00F649FE"/>
    <w:rsid w:val="00F66662"/>
    <w:rsid w:val="00F767C1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4CFB3-7EB6-4DE6-8D10-C25378DC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character" w:customStyle="1" w:styleId="normaltextrun">
    <w:name w:val="normaltextrun"/>
    <w:basedOn w:val="a0"/>
    <w:rsid w:val="00F46824"/>
  </w:style>
  <w:style w:type="character" w:customStyle="1" w:styleId="eop">
    <w:name w:val="eop"/>
    <w:basedOn w:val="a0"/>
    <w:rsid w:val="00AF169D"/>
  </w:style>
  <w:style w:type="paragraph" w:styleId="2">
    <w:name w:val="Body Text 2"/>
    <w:basedOn w:val="a"/>
    <w:link w:val="20"/>
    <w:rsid w:val="009402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40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C613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743E2-BC1B-4527-B940-A12DD42CA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2794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25</cp:revision>
  <cp:lastPrinted>2020-12-03T06:57:00Z</cp:lastPrinted>
  <dcterms:created xsi:type="dcterms:W3CDTF">2020-07-09T05:04:00Z</dcterms:created>
  <dcterms:modified xsi:type="dcterms:W3CDTF">2020-12-03T07:25:00Z</dcterms:modified>
</cp:coreProperties>
</file>